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03BD5" w:rsidP="00A03BD5">
      <w:pPr>
        <w:spacing w:after="0"/>
        <w:ind w:firstLine="284"/>
        <w:jc w:val="center"/>
      </w:pPr>
      <w:bookmarkStart w:id="0" w:name="_GoBack"/>
      <w:r w:rsidRPr="00A03BD5">
        <w:t xml:space="preserve"> </w:t>
      </w:r>
      <w:r>
        <w:t>Education Definition</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6D013E" w:rsidRPr="00A03BD5" w:rsidRDefault="00175783" w:rsidP="00A03BD5">
      <w:r>
        <w:br w:type="page"/>
      </w:r>
    </w:p>
    <w:p w:rsidR="00A03BD5" w:rsidRDefault="00A03BD5" w:rsidP="00A03BD5">
      <w:pPr>
        <w:spacing w:after="0"/>
        <w:ind w:firstLine="284"/>
        <w:jc w:val="center"/>
      </w:pPr>
      <w:r>
        <w:lastRenderedPageBreak/>
        <w:t>Education Definition</w:t>
      </w:r>
    </w:p>
    <w:p w:rsidR="00A03BD5" w:rsidRDefault="00A03BD5" w:rsidP="00462827">
      <w:pPr>
        <w:spacing w:after="0"/>
        <w:ind w:firstLine="720"/>
      </w:pPr>
      <w:r w:rsidRPr="00D641F4">
        <w:t xml:space="preserve"> </w:t>
      </w:r>
      <w:r>
        <w:t>Durkheim defines education as the Influence that men exercise on their intelligence or will. The Influence that people have on their lives gets developed because of their need to achieve some things. The Influence of education forms a significant part of the lives of people within society. Durkheim argues that family passes particular ethics that are significant in developing harmony. Durkheim criticizes the definition that shows education is ideal and perfect hence applies to all men indiscriminately</w:t>
      </w:r>
      <w:r w:rsidRPr="00F42DCF">
        <w:rPr>
          <w:szCs w:val="24"/>
        </w:rPr>
        <w:t xml:space="preserve"> </w:t>
      </w:r>
      <w:r>
        <w:rPr>
          <w:szCs w:val="24"/>
        </w:rPr>
        <w:t>(Sinha, 2017)</w:t>
      </w:r>
      <w:r>
        <w:t>. He does not conform to the idea of schooling getting considered as universal and unique. Tuition varies with time and place, making it applicable differently in the lives of people. For instance, in Rome, children got taught to become men of action, while education was to become above Christians in the Middle East. The definition of education becoming the same in all places does not make sense for Durkheim.</w:t>
      </w:r>
    </w:p>
    <w:p w:rsidR="00A03BD5" w:rsidRDefault="00A03BD5" w:rsidP="00462827">
      <w:pPr>
        <w:spacing w:after="0"/>
        <w:ind w:firstLine="720"/>
      </w:pPr>
      <w:r>
        <w:t xml:space="preserve"> Kant defines education as perfections that get developed by humans to assists in their harmonious developments. He assumes it leads to the promotion of a model in the community. Durkheim believes nobody can become perfect in society without performing wrongdoing. Education is crucial in making people become reasonable and desist from doing the wrong thing again. The differences in the definition of knowledge between the two led to the creation of many hypotheses. The use of education is significant in people's moral development. </w:t>
      </w:r>
    </w:p>
    <w:p w:rsidR="00A03BD5" w:rsidRDefault="00A03BD5" w:rsidP="00462827">
      <w:pPr>
        <w:spacing w:after="0"/>
        <w:ind w:firstLine="720"/>
      </w:pPr>
      <w:r>
        <w:t xml:space="preserve">Durkheim's definition of education was essential in promoting shared social values in children's minds. He believed schools formed a necessary process in the creation of modern societies </w:t>
      </w:r>
      <w:r>
        <w:rPr>
          <w:szCs w:val="24"/>
        </w:rPr>
        <w:t>(Sinha, 2017)</w:t>
      </w:r>
      <w:r>
        <w:t xml:space="preserve">. Other thinkers like Fontenelle believed excellent and lousy education does not constitute a good or bad character. He believes that all idea that gets used by people gets based on the nature of innate predispositions. Durkheim's definition gets grounded on the </w:t>
      </w:r>
      <w:r>
        <w:lastRenderedPageBreak/>
        <w:t xml:space="preserve">promotion of social values that helps create a proper understanding of society. For example, the process of becoming humble results from education to assist in creating practical life situations. </w:t>
      </w:r>
    </w:p>
    <w:p w:rsidR="00A03BD5" w:rsidRDefault="00A03BD5" w:rsidP="00462827">
      <w:pPr>
        <w:spacing w:after="0"/>
        <w:ind w:firstLine="720"/>
      </w:pPr>
      <w:r>
        <w:t>Also, Locke and Helvetius believe that education did not transform the lives of men. They thought the ability to feel are what changes things occurring in the environment. Durkheim is for the side that education makes people become thoughtful and reason about something happening in society. Education influences people to understand the shared values that need to get used in our actions.</w:t>
      </w:r>
    </w:p>
    <w:p w:rsidR="00A03BD5" w:rsidRDefault="00A03BD5" w:rsidP="00A03BD5">
      <w:pPr>
        <w:spacing w:after="0"/>
        <w:ind w:firstLine="284"/>
      </w:pPr>
    </w:p>
    <w:p w:rsidR="00462827" w:rsidRDefault="00462827">
      <w:r>
        <w:br w:type="page"/>
      </w:r>
    </w:p>
    <w:p w:rsidR="00A03BD5" w:rsidRDefault="00A03BD5" w:rsidP="00A03BD5">
      <w:pPr>
        <w:spacing w:after="0"/>
        <w:ind w:firstLine="284"/>
        <w:jc w:val="center"/>
      </w:pPr>
      <w:r>
        <w:lastRenderedPageBreak/>
        <w:t>References</w:t>
      </w:r>
    </w:p>
    <w:p w:rsidR="00A03BD5" w:rsidRPr="00F42DCF" w:rsidRDefault="00A03BD5" w:rsidP="00462827">
      <w:pPr>
        <w:spacing w:after="0"/>
        <w:ind w:left="720" w:hanging="720"/>
        <w:rPr>
          <w:szCs w:val="24"/>
        </w:rPr>
      </w:pPr>
      <w:r w:rsidRPr="00F42DCF">
        <w:rPr>
          <w:szCs w:val="24"/>
        </w:rPr>
        <w:t xml:space="preserve">Sinha, V. (2017). Emile Durkheim (1858–1917). In </w:t>
      </w:r>
      <w:r w:rsidRPr="00F42DCF">
        <w:rPr>
          <w:i/>
          <w:iCs/>
          <w:szCs w:val="24"/>
        </w:rPr>
        <w:t>Sociological Theory Beyond the Canon</w:t>
      </w:r>
      <w:r w:rsidRPr="00F42DCF">
        <w:rPr>
          <w:szCs w:val="24"/>
        </w:rPr>
        <w:t xml:space="preserve"> (pp. 171-203). Palgrave Macmillan, London.</w:t>
      </w:r>
    </w:p>
    <w:p w:rsidR="00A03BD5" w:rsidRPr="00D641F4" w:rsidRDefault="00A03BD5" w:rsidP="00A03BD5">
      <w:pPr>
        <w:spacing w:after="0"/>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A4C" w:rsidRDefault="00357A4C" w:rsidP="00790ECD">
      <w:pPr>
        <w:spacing w:after="0" w:line="240" w:lineRule="auto"/>
      </w:pPr>
      <w:r>
        <w:separator/>
      </w:r>
    </w:p>
  </w:endnote>
  <w:endnote w:type="continuationSeparator" w:id="0">
    <w:p w:rsidR="00357A4C" w:rsidRDefault="00357A4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A4C" w:rsidRDefault="00357A4C" w:rsidP="00790ECD">
      <w:pPr>
        <w:spacing w:after="0" w:line="240" w:lineRule="auto"/>
      </w:pPr>
      <w:r>
        <w:separator/>
      </w:r>
    </w:p>
  </w:footnote>
  <w:footnote w:type="continuationSeparator" w:id="0">
    <w:p w:rsidR="00357A4C" w:rsidRDefault="00357A4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66BCC">
        <w:pPr>
          <w:pStyle w:val="Header"/>
          <w:jc w:val="right"/>
        </w:pPr>
        <w:r>
          <w:t xml:space="preserve">EDUCATION DEFINITION                                                                                </w:t>
        </w:r>
        <w:r w:rsidR="003A2F85">
          <w:tab/>
        </w:r>
        <w:r w:rsidR="003A2F85">
          <w:tab/>
        </w:r>
        <w:r w:rsidR="00052DA2">
          <w:fldChar w:fldCharType="begin"/>
        </w:r>
        <w:r w:rsidR="00052DA2">
          <w:instrText xml:space="preserve"> PAGE   \* MERGEFORMAT </w:instrText>
        </w:r>
        <w:r w:rsidR="00052DA2">
          <w:fldChar w:fldCharType="separate"/>
        </w:r>
        <w:r w:rsidR="0046282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E4E80">
      <w:t>EDUCATION DEFINITION</w:t>
    </w:r>
    <w:r w:rsidR="00D5124F">
      <w:t xml:space="preserve">                                                           </w:t>
    </w:r>
    <w:r w:rsidR="00E66BCC">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6FF9"/>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4E80"/>
    <w:rsid w:val="001E78AD"/>
    <w:rsid w:val="00220C58"/>
    <w:rsid w:val="002229DA"/>
    <w:rsid w:val="00257262"/>
    <w:rsid w:val="002572E5"/>
    <w:rsid w:val="002E0135"/>
    <w:rsid w:val="002E3683"/>
    <w:rsid w:val="002E6FB0"/>
    <w:rsid w:val="002F01C1"/>
    <w:rsid w:val="00300376"/>
    <w:rsid w:val="00357A4C"/>
    <w:rsid w:val="003771D7"/>
    <w:rsid w:val="00386290"/>
    <w:rsid w:val="0039592B"/>
    <w:rsid w:val="003A2F85"/>
    <w:rsid w:val="003E7231"/>
    <w:rsid w:val="003F55C0"/>
    <w:rsid w:val="00462827"/>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03BD5"/>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66BCC"/>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647015-D68E-4886-9425-5D2BE879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6425E-B765-4D1F-95B8-D4835BEF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2020-10-15T09:23:00Z</dcterms:created>
  <dcterms:modified xsi:type="dcterms:W3CDTF">2020-10-15T09:23:00Z</dcterms:modified>
</cp:coreProperties>
</file>